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0F3" w:rsidRDefault="00F620F3" w:rsidP="00F62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20F3">
        <w:rPr>
          <w:rFonts w:ascii="Times New Roman" w:eastAsia="Calibri" w:hAnsi="Times New Roman" w:cs="Times New Roman"/>
          <w:b/>
          <w:sz w:val="24"/>
          <w:szCs w:val="24"/>
        </w:rPr>
        <w:t>Лекция 4. ПОЛИТИЧЕСКОЕ СОЗНАНИЕ</w:t>
      </w:r>
    </w:p>
    <w:p w:rsidR="00B045A5" w:rsidRPr="00F620F3" w:rsidRDefault="00B045A5" w:rsidP="00B045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0F3">
        <w:rPr>
          <w:rFonts w:ascii="Times New Roman" w:eastAsia="Calibri" w:hAnsi="Times New Roman" w:cs="Times New Roman"/>
          <w:sz w:val="24"/>
          <w:szCs w:val="24"/>
        </w:rPr>
        <w:t>Политическое сознание — одна из безусловно цен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тральных категорий современной политической пси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хологии, входящая в систему ее понятийных коорди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нат и обозначающая результаты восприятия субъектом той части окружающей его действительности, которая связана с политикой и в которую включен он сам, а также его действия и состояния, связанные с полити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кой.</w:t>
      </w:r>
    </w:p>
    <w:p w:rsidR="00B045A5" w:rsidRPr="00F620F3" w:rsidRDefault="00B045A5" w:rsidP="00B045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0F3">
        <w:rPr>
          <w:rFonts w:ascii="Times New Roman" w:eastAsia="Calibri" w:hAnsi="Times New Roman" w:cs="Times New Roman"/>
          <w:sz w:val="24"/>
          <w:szCs w:val="24"/>
        </w:rPr>
        <w:t>В содержательном отношении большинство иссле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дователей рассматривает политическое сознание как многомерное, неоднородное, «пульсирующее», внут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ренне противоречивое, многоуровневое образование, в обобщенной форме отражающее степень знакомства субъекта с политикой и рационального к ней отноше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ния (в противовес, скажем, коллективному бессозна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тельному в политике).</w:t>
      </w:r>
    </w:p>
    <w:p w:rsidR="00B045A5" w:rsidRPr="00F620F3" w:rsidRDefault="00B045A5" w:rsidP="00B045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0F3">
        <w:rPr>
          <w:rFonts w:ascii="Times New Roman" w:eastAsia="Calibri" w:hAnsi="Times New Roman" w:cs="Times New Roman"/>
          <w:sz w:val="24"/>
          <w:szCs w:val="24"/>
        </w:rPr>
        <w:t>В гносеологическом плане политическое сознание тесно связано с другими основополагающими полити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ко-психологическими понятиями и категориями. В ча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стности, оно тесно связано с политической культу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рой — генетически, политическое сознание является ее производным, высшим уровнем и, одновременно, в развитых формах политической культуры, ее стерж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невым компонентом. Политическое сознание тесно связано с политическим поведением — политическое сознание выступает в качестве рациональной основы субъективных механизмов такого поведения. Оно свя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зано с политической системой — политическое созна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ние представляет собой ее субъективный фундамент, так сказать, «человеческую основу», и др.</w:t>
      </w:r>
    </w:p>
    <w:p w:rsidR="00B045A5" w:rsidRPr="00F620F3" w:rsidRDefault="00B045A5" w:rsidP="00B045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0F3">
        <w:rPr>
          <w:rFonts w:ascii="Times New Roman" w:eastAsia="Calibri" w:hAnsi="Times New Roman" w:cs="Times New Roman"/>
          <w:sz w:val="24"/>
          <w:szCs w:val="24"/>
        </w:rPr>
        <w:t>В традиционном отечественном понимании поли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тическое сознание трактовалось как вариант общест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венного сознания, возникающий как отражение, прежде всего, социально-экономических условий бытия людей. В общепринятой мировой традиции политическое сознание рассматривается в более широком контексте, как вся совокупность психического отражения политики, как ее субъективный компонент, проявляющий себя на разных уровнях, в различных ситуациях.</w:t>
      </w:r>
    </w:p>
    <w:p w:rsidR="00B045A5" w:rsidRPr="00F620F3" w:rsidRDefault="00B045A5" w:rsidP="00B045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0F3">
        <w:rPr>
          <w:rFonts w:ascii="Times New Roman" w:eastAsia="Calibri" w:hAnsi="Times New Roman" w:cs="Times New Roman"/>
          <w:sz w:val="24"/>
          <w:szCs w:val="24"/>
        </w:rPr>
        <w:t>Понятие политического сознания имеет достаточ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но длительную историю употребления в различных областях обществознания, однако специально разраба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тывается в основном в рамках поведенческого направ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ления в политологии, о котором мы подробно говорили в предыдущей главе. Оно приобрело особую популяр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 xml:space="preserve">ность к середине XX века, после того, как выявилась ограниченность ортодоксального </w:t>
      </w:r>
      <w:proofErr w:type="spellStart"/>
      <w:r w:rsidRPr="00F620F3">
        <w:rPr>
          <w:rFonts w:ascii="Times New Roman" w:eastAsia="Calibri" w:hAnsi="Times New Roman" w:cs="Times New Roman"/>
          <w:sz w:val="24"/>
          <w:szCs w:val="24"/>
        </w:rPr>
        <w:t>бихевиористского</w:t>
      </w:r>
      <w:proofErr w:type="spellEnd"/>
      <w:r w:rsidRPr="00F620F3">
        <w:rPr>
          <w:rFonts w:ascii="Times New Roman" w:eastAsia="Calibri" w:hAnsi="Times New Roman" w:cs="Times New Roman"/>
          <w:sz w:val="24"/>
          <w:szCs w:val="24"/>
        </w:rPr>
        <w:t xml:space="preserve"> течения и обнаружилось, что понимание политическо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го поведения и, шире, динамики политических процес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сов вообще требует внимания к таким «независимым переменным», как политическое сознание и, шире, вся психическая сфера субъекта этого поведения. Катего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рия политического сознания оказалась удобной за счет широты вкладываемого в нее содержания, значитель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ной объяснительной силы, а также благодаря тому, что стала своеобразным узловым понятием, аккумулиро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вавшим разрозненные до того взгляды и данные раз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ных научных дисциплин. Такое синтетическое свойст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во и позволило понятию политического сознания стать одним из основополагающих в новой, во многом син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тетической по своему происхождению политико-психо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логической науке.</w:t>
      </w:r>
    </w:p>
    <w:p w:rsidR="00B045A5" w:rsidRPr="00F620F3" w:rsidRDefault="00B045A5" w:rsidP="00B045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0F3">
        <w:rPr>
          <w:rFonts w:ascii="Times New Roman" w:eastAsia="Calibri" w:hAnsi="Times New Roman" w:cs="Times New Roman"/>
          <w:sz w:val="24"/>
          <w:szCs w:val="24"/>
        </w:rPr>
        <w:t>Политическое сознание даже в рамках политиче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ской психологии относится к числу междисциплинар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ных, комплексных категорий, с различных точек зре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ния исследуемых разными направлениями внутри различных направлений политической науки в це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лом. Так, в частности, как один из важнейших компо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нентов общественного сознания, политическое созна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ние рассматривается политической философией, в марксистском варианте соотносящей политическое сознание с материальными процессами бытия и трак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тующей его как теоретическое отражение политиче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ских отношений и политических реальностей, прелом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ленных сквозь призму субъективной, прежде всего конкретно-исторической, «классовой» системы оце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нок, и обусловленных в конечном счете экономиче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ским положением того или иного класса в классовом обществе. При такой трактовке внутри политическо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го сознания выделяются два основных уровня: собст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венно «теоретический» и «государственно-бюрокра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тический», то есть, уровень принятия политических решений.</w:t>
      </w:r>
    </w:p>
    <w:p w:rsidR="00B045A5" w:rsidRPr="00F620F3" w:rsidRDefault="00B045A5" w:rsidP="00B045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0F3">
        <w:rPr>
          <w:rFonts w:ascii="Times New Roman" w:eastAsia="Calibri" w:hAnsi="Times New Roman" w:cs="Times New Roman"/>
          <w:sz w:val="24"/>
          <w:szCs w:val="24"/>
        </w:rPr>
        <w:lastRenderedPageBreak/>
        <w:t>Политическая социология выделяет в политиче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ском сознании несколько иные, прежде всего, идеоло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гический и массовый уровни, и сосредотачивает вни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мание на раскрытии содержательных характеристик консервативного, либерального, реформистского, рево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люционного, тоталитарного, авторитарного, демократи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ческого и других конкретных типов политического соз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нания, трактуя его, прежде всего, как совокупность, с одной стороны, установок и стереотипов, сформировав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шихся вне сферы политического сознания, и, с другой стороны, выводов, полученных в результате самостоя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тельного анализа индивидом или группой социально-политической действительности, выделяя в качестве особых факторов идеологические компоненты полити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ческого сознания, оказывающие на него значительное искажающее влияние.</w:t>
      </w:r>
    </w:p>
    <w:p w:rsidR="00B045A5" w:rsidRPr="00F620F3" w:rsidRDefault="00B045A5" w:rsidP="00B045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0F3">
        <w:rPr>
          <w:rFonts w:ascii="Times New Roman" w:eastAsia="Calibri" w:hAnsi="Times New Roman" w:cs="Times New Roman"/>
          <w:sz w:val="24"/>
          <w:szCs w:val="24"/>
        </w:rPr>
        <w:t>Исследование политического сознания средства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ми политической психологии и психологии политики характеризуются стремлением соединить анализ его социально-политического содержания и индивидуаль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ных механизмов его функционирования, используя обще- и социально-психологические понятия (потреб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ности, интересы, ориентации, установки и т. п.), оце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нивая политическое сознание на основе данных, ка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сающихся информированности людей в отношении политики, характера их мировоззрения, системы цен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ностей и т. п.</w:t>
      </w:r>
    </w:p>
    <w:p w:rsidR="00B045A5" w:rsidRPr="00F620F3" w:rsidRDefault="00B045A5" w:rsidP="00B045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0F3">
        <w:rPr>
          <w:rFonts w:ascii="Times New Roman" w:eastAsia="Calibri" w:hAnsi="Times New Roman" w:cs="Times New Roman"/>
          <w:sz w:val="24"/>
          <w:szCs w:val="24"/>
        </w:rPr>
        <w:t>Целостное, собственно политико-психологическое изучение политического сознания в первую очередь включает исследование его субъектов</w:t>
      </w:r>
      <w:proofErr w:type="gramStart"/>
      <w:r w:rsidRPr="00F620F3">
        <w:rPr>
          <w:rFonts w:ascii="Times New Roman" w:eastAsia="Calibri" w:hAnsi="Times New Roman" w:cs="Times New Roman"/>
          <w:sz w:val="24"/>
          <w:szCs w:val="24"/>
        </w:rPr>
        <w:t>-«</w:t>
      </w:r>
      <w:proofErr w:type="gramEnd"/>
      <w:r w:rsidRPr="00F620F3">
        <w:rPr>
          <w:rFonts w:ascii="Times New Roman" w:eastAsia="Calibri" w:hAnsi="Times New Roman" w:cs="Times New Roman"/>
          <w:sz w:val="24"/>
          <w:szCs w:val="24"/>
        </w:rPr>
        <w:t>носителей», динамики развития политического сознания и ос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новных его функциональных форм. С точки зрения субъекта политического сознания, в политической пси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хологии подразделяются массовое, групповое и инди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видуальное политическое сознание.</w:t>
      </w:r>
    </w:p>
    <w:p w:rsidR="00B045A5" w:rsidRPr="00F620F3" w:rsidRDefault="00B045A5" w:rsidP="00B045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0F3">
        <w:rPr>
          <w:rFonts w:ascii="Times New Roman" w:eastAsia="Calibri" w:hAnsi="Times New Roman" w:cs="Times New Roman"/>
          <w:i/>
          <w:sz w:val="24"/>
          <w:szCs w:val="24"/>
        </w:rPr>
        <w:t>В первом измерении</w:t>
      </w:r>
      <w:r w:rsidRPr="00F620F3">
        <w:rPr>
          <w:rFonts w:ascii="Times New Roman" w:eastAsia="Calibri" w:hAnsi="Times New Roman" w:cs="Times New Roman"/>
          <w:sz w:val="24"/>
          <w:szCs w:val="24"/>
        </w:rPr>
        <w:t xml:space="preserve"> политическое сознание опре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деляется как массовое сознание (с ним мы столкнемся дальше) общества по отношению к вопросам, имею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щим актуальное политическое содержание и чреватым определенными политическими последствиями, как особую, обладающую специфическими (политическими) механизмами детерминации и, следовательно, оп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ределенной относительной автономией подсистему системы «массовое сознание». В этом смысле политическое сознание — особый, политизированный сегмент массового сознания. Структурно такое политическое сознание включает статичные (типа ценностей и «общих ориентации») и динамичные (типа массовых настроений, о которых речь также пойдет отдельно) компоненты.</w:t>
      </w:r>
    </w:p>
    <w:p w:rsidR="00B045A5" w:rsidRPr="00F620F3" w:rsidRDefault="00B045A5" w:rsidP="00B045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0F3">
        <w:rPr>
          <w:rFonts w:ascii="Times New Roman" w:eastAsia="Calibri" w:hAnsi="Times New Roman" w:cs="Times New Roman"/>
          <w:sz w:val="24"/>
          <w:szCs w:val="24"/>
        </w:rPr>
        <w:t xml:space="preserve">В конкретном выражении это, во-первых, уровень ожиданий </w:t>
      </w:r>
      <w:proofErr w:type="gramStart"/>
      <w:r w:rsidRPr="00F620F3">
        <w:rPr>
          <w:rFonts w:ascii="Times New Roman" w:eastAsia="Calibri" w:hAnsi="Times New Roman" w:cs="Times New Roman"/>
          <w:sz w:val="24"/>
          <w:szCs w:val="24"/>
        </w:rPr>
        <w:t>людей</w:t>
      </w:r>
      <w:proofErr w:type="gramEnd"/>
      <w:r w:rsidRPr="00F620F3">
        <w:rPr>
          <w:rFonts w:ascii="Times New Roman" w:eastAsia="Calibri" w:hAnsi="Times New Roman" w:cs="Times New Roman"/>
          <w:sz w:val="24"/>
          <w:szCs w:val="24"/>
        </w:rPr>
        <w:t xml:space="preserve"> и оценка ими своих возможностей влиять на политическую систему в целях реализации имеющихся ожиданий. Во-вторых, это социально-по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литические ценности, лежащие в основе идеологиче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ского выбора (например, справедливость, демократия, равенство, стабильность, порядок и т.д.). В-третьих, это быстро меняющиеся мнения и настроения, связан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ные с оценками текущего положения, правительства, лидеров, конкретных политических акций и т. д.</w:t>
      </w:r>
    </w:p>
    <w:p w:rsidR="00B045A5" w:rsidRPr="00F620F3" w:rsidRDefault="00B045A5" w:rsidP="00B045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0F3">
        <w:rPr>
          <w:rFonts w:ascii="Times New Roman" w:eastAsia="Calibri" w:hAnsi="Times New Roman" w:cs="Times New Roman"/>
          <w:sz w:val="24"/>
          <w:szCs w:val="24"/>
        </w:rPr>
        <w:t>Политическое сознание определяет тип и уровень политической культуры общества и обуславливает наи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более типичные, массовые варианты политического поведения. Наиболее распространенный способ выяв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ления такого политического сознания — опросы обще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ственного мнения по политическим вопросам.</w:t>
      </w:r>
    </w:p>
    <w:p w:rsidR="00B045A5" w:rsidRPr="00F620F3" w:rsidRDefault="00B045A5" w:rsidP="00B045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0F3">
        <w:rPr>
          <w:rFonts w:ascii="Times New Roman" w:eastAsia="Calibri" w:hAnsi="Times New Roman" w:cs="Times New Roman"/>
          <w:i/>
          <w:sz w:val="24"/>
          <w:szCs w:val="24"/>
        </w:rPr>
        <w:t>Во втором</w:t>
      </w:r>
      <w:r w:rsidRPr="00F620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20F3">
        <w:rPr>
          <w:rFonts w:ascii="Times New Roman" w:eastAsia="Calibri" w:hAnsi="Times New Roman" w:cs="Times New Roman"/>
          <w:i/>
          <w:sz w:val="24"/>
          <w:szCs w:val="24"/>
        </w:rPr>
        <w:t>измерении</w:t>
      </w:r>
      <w:r w:rsidRPr="00F620F3">
        <w:rPr>
          <w:rFonts w:ascii="Times New Roman" w:eastAsia="Calibri" w:hAnsi="Times New Roman" w:cs="Times New Roman"/>
          <w:sz w:val="24"/>
          <w:szCs w:val="24"/>
        </w:rPr>
        <w:t xml:space="preserve"> политическое сознание рас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сматривается как обобщенное сознание тех или иных более определенных и организованных, конкретных больших (социальные классы, национально-этнические образования, группы и слои населения) и малых (на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пример, политическая элита, «правительственная воен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ная хунта», политбюро правящей партии, разнообраз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ные лоббистские образования типа «групп давления» и т. п.) групп, связанное с политикой. Исходя из объек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тивного места группы в социально-политической сис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теме и особенностей группового самосознания, такое политическое сознание трактуется как совокупность представлений, определяющих содержание, направ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 xml:space="preserve">ленность и интенсивность политической активности группы. В структурном отношении особое внимание уделяется политическим позициям и идеологическим предпочтениям, </w:t>
      </w:r>
      <w:r w:rsidRPr="00F620F3">
        <w:rPr>
          <w:rFonts w:ascii="Times New Roman" w:eastAsia="Calibri" w:hAnsi="Times New Roman" w:cs="Times New Roman"/>
          <w:sz w:val="24"/>
          <w:szCs w:val="24"/>
        </w:rPr>
        <w:lastRenderedPageBreak/>
        <w:t>доминирующим в групповом политиче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ском сознании. Наиболее распространенный способ выявления такого политического сознания — анализ документов политического характера, исходящих от ин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тересующих групп.</w:t>
      </w:r>
    </w:p>
    <w:p w:rsidR="00B045A5" w:rsidRPr="00F620F3" w:rsidRDefault="00B045A5" w:rsidP="00B045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0F3">
        <w:rPr>
          <w:rFonts w:ascii="Times New Roman" w:eastAsia="Calibri" w:hAnsi="Times New Roman" w:cs="Times New Roman"/>
          <w:i/>
          <w:sz w:val="24"/>
          <w:szCs w:val="24"/>
        </w:rPr>
        <w:t>В третьем измерении</w:t>
      </w:r>
      <w:r w:rsidRPr="00F620F3">
        <w:rPr>
          <w:rFonts w:ascii="Times New Roman" w:eastAsia="Calibri" w:hAnsi="Times New Roman" w:cs="Times New Roman"/>
          <w:sz w:val="24"/>
          <w:szCs w:val="24"/>
        </w:rPr>
        <w:t xml:space="preserve"> политическое сознание трактуется как свойство и качество личности, «поли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тического человека», способного так или иначе вос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принимать политику, более или менее точно ее оценивать и относительно целеустремленно действовать в политическом плане. Здесь наибольший интерес представляют субъективно-психологические особен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ности, типовые характеристики и структурные ком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поненты сознания и поведения человека в политике как особой сфере человеческой деятельности. Важ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но, также, изучение процессов политической социа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лизации личности, способов, используемых индиви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дом для овладения массовым и разными групповыми вариантами политического сознания, а также для вы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работки собственного политического сознания на индивидуальном уровне. Анализ механизмов, управляю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щих функционированием политического сознания на этом уровне, позволяет выделить в нем два блока ком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понентов. Это мотивационные (политические потреб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ности, ценности, установки, чувства и эмоции) и по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знавательные (знания, информированность, интерес к политике, убеждения) слагаемые. Наиболее распро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страненный способ выявления такого политического сознания — личностно-психологическое исследова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ние, а также выделение социально-политических ти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пов личности в отношении политического сознания.</w:t>
      </w:r>
    </w:p>
    <w:p w:rsidR="00B045A5" w:rsidRPr="00F620F3" w:rsidRDefault="00B045A5" w:rsidP="00B045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0F3">
        <w:rPr>
          <w:rFonts w:ascii="Times New Roman" w:eastAsia="Calibri" w:hAnsi="Times New Roman" w:cs="Times New Roman"/>
          <w:sz w:val="24"/>
          <w:szCs w:val="24"/>
        </w:rPr>
        <w:t xml:space="preserve">Помимо такого ракурса, прежде всего </w:t>
      </w:r>
      <w:proofErr w:type="spellStart"/>
      <w:r w:rsidRPr="00F620F3">
        <w:rPr>
          <w:rFonts w:ascii="Times New Roman" w:eastAsia="Calibri" w:hAnsi="Times New Roman" w:cs="Times New Roman"/>
          <w:sz w:val="24"/>
          <w:szCs w:val="24"/>
        </w:rPr>
        <w:t>центри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рующегося</w:t>
      </w:r>
      <w:proofErr w:type="spellEnd"/>
      <w:r w:rsidRPr="00F620F3">
        <w:rPr>
          <w:rFonts w:ascii="Times New Roman" w:eastAsia="Calibri" w:hAnsi="Times New Roman" w:cs="Times New Roman"/>
          <w:sz w:val="24"/>
          <w:szCs w:val="24"/>
        </w:rPr>
        <w:t xml:space="preserve"> на субъекте политического сознания, вы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деляются направления, связанные с исследованием динамических аспектов политического сознания. Эти направления развиваются в двух сферах. С одной сто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роны, это изучение последовательных этапов и транс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 xml:space="preserve">формаций политического сознания в рамках одного общества (например, </w:t>
      </w:r>
      <w:proofErr w:type="spellStart"/>
      <w:r w:rsidRPr="00F620F3">
        <w:rPr>
          <w:rFonts w:ascii="Times New Roman" w:eastAsia="Calibri" w:hAnsi="Times New Roman" w:cs="Times New Roman"/>
          <w:sz w:val="24"/>
          <w:szCs w:val="24"/>
        </w:rPr>
        <w:t>лонгитудинальные</w:t>
      </w:r>
      <w:proofErr w:type="spellEnd"/>
      <w:r w:rsidRPr="00F620F3">
        <w:rPr>
          <w:rFonts w:ascii="Times New Roman" w:eastAsia="Calibri" w:hAnsi="Times New Roman" w:cs="Times New Roman"/>
          <w:sz w:val="24"/>
          <w:szCs w:val="24"/>
        </w:rPr>
        <w:t xml:space="preserve"> исследования процессов перехода от тоталитаризма к авторитарно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му и, затем, к демократическому политическому соз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нанию в ряде развивающихся стран в рамках сравни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тельно-исторического политико-психологического направления). С другой стороны, это чисто сравни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тельные политико-психологические исследования, осуществляемые с помощью «метода срезов». Сюда относится анализ типов и видов политического сознания, существующих в разных обществах (например, сравнительные исследования такого рода в рамках кросс-культурного направления).</w:t>
      </w:r>
    </w:p>
    <w:p w:rsidR="00B045A5" w:rsidRPr="00F620F3" w:rsidRDefault="00B045A5" w:rsidP="00B045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0F3">
        <w:rPr>
          <w:rFonts w:ascii="Times New Roman" w:eastAsia="Calibri" w:hAnsi="Times New Roman" w:cs="Times New Roman"/>
          <w:sz w:val="24"/>
          <w:szCs w:val="24"/>
        </w:rPr>
        <w:t>Динамика и характеристики разных этапов развития политического сознания обычно исследуются на всех доступных уровнях — массовом, групповом и ин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дивидуальном, — что позволяет строить достаточно надежные прогнозы и оценивать вероятность конкретных вариантов модификации политических систем в исследуемых обществах. В целом, одним из ключевых в данном контексте является вопрос о связи политического сознания с функционированием политической системы.</w:t>
      </w:r>
    </w:p>
    <w:p w:rsidR="00B045A5" w:rsidRPr="00F620F3" w:rsidRDefault="00B045A5" w:rsidP="00B045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0F3">
        <w:rPr>
          <w:rFonts w:ascii="Times New Roman" w:eastAsia="Calibri" w:hAnsi="Times New Roman" w:cs="Times New Roman"/>
          <w:sz w:val="24"/>
          <w:szCs w:val="24"/>
        </w:rPr>
        <w:t>Важным функциональным направлением изучения политического сознания является исследование его обыденных и теоретико-</w:t>
      </w:r>
      <w:proofErr w:type="spellStart"/>
      <w:r w:rsidRPr="00F620F3">
        <w:rPr>
          <w:rFonts w:ascii="Times New Roman" w:eastAsia="Calibri" w:hAnsi="Times New Roman" w:cs="Times New Roman"/>
          <w:sz w:val="24"/>
          <w:szCs w:val="24"/>
        </w:rPr>
        <w:t>идеологизированных</w:t>
      </w:r>
      <w:proofErr w:type="spellEnd"/>
      <w:r w:rsidRPr="00F620F3">
        <w:rPr>
          <w:rFonts w:ascii="Times New Roman" w:eastAsia="Calibri" w:hAnsi="Times New Roman" w:cs="Times New Roman"/>
          <w:sz w:val="24"/>
          <w:szCs w:val="24"/>
        </w:rPr>
        <w:t xml:space="preserve"> форм. Обыденное политическое сознание отличается целым рядом специфических свойств: содержательной </w:t>
      </w:r>
      <w:proofErr w:type="spellStart"/>
      <w:r w:rsidRPr="00F620F3">
        <w:rPr>
          <w:rFonts w:ascii="Times New Roman" w:eastAsia="Calibri" w:hAnsi="Times New Roman" w:cs="Times New Roman"/>
          <w:sz w:val="24"/>
          <w:szCs w:val="24"/>
        </w:rPr>
        <w:t>диффузностью</w:t>
      </w:r>
      <w:proofErr w:type="spellEnd"/>
      <w:r w:rsidRPr="00F620F3">
        <w:rPr>
          <w:rFonts w:ascii="Times New Roman" w:eastAsia="Calibri" w:hAnsi="Times New Roman" w:cs="Times New Roman"/>
          <w:sz w:val="24"/>
          <w:szCs w:val="24"/>
        </w:rPr>
        <w:t xml:space="preserve">, размытостью, «смутностью», спутанностью и противоречивостью, отрывочностью, </w:t>
      </w:r>
      <w:proofErr w:type="spellStart"/>
      <w:r w:rsidRPr="00F620F3">
        <w:rPr>
          <w:rFonts w:ascii="Times New Roman" w:eastAsia="Calibri" w:hAnsi="Times New Roman" w:cs="Times New Roman"/>
          <w:sz w:val="24"/>
          <w:szCs w:val="24"/>
        </w:rPr>
        <w:t>несистематизированностью</w:t>
      </w:r>
      <w:proofErr w:type="spellEnd"/>
      <w:r w:rsidRPr="00F620F3">
        <w:rPr>
          <w:rFonts w:ascii="Times New Roman" w:eastAsia="Calibri" w:hAnsi="Times New Roman" w:cs="Times New Roman"/>
          <w:sz w:val="24"/>
          <w:szCs w:val="24"/>
        </w:rPr>
        <w:t>, повышенной эмоциональностью, во многом случайностью образующих его компонентов, стихийностью становления и развития под влиянием бытовых представлений и суждений о политике в рам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ках так называемого «житейского здравого смысла». Одновременно, оно характеризуется устойчивостью и особого рода инерционностью влияния на политическое поведение. Даже вступая в противоречие с параметра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 xml:space="preserve">ми теоретического, </w:t>
      </w:r>
      <w:proofErr w:type="spellStart"/>
      <w:r w:rsidRPr="00F620F3">
        <w:rPr>
          <w:rFonts w:ascii="Times New Roman" w:eastAsia="Calibri" w:hAnsi="Times New Roman" w:cs="Times New Roman"/>
          <w:sz w:val="24"/>
          <w:szCs w:val="24"/>
        </w:rPr>
        <w:t>идеологизированного</w:t>
      </w:r>
      <w:proofErr w:type="spellEnd"/>
      <w:r w:rsidRPr="00F620F3">
        <w:rPr>
          <w:rFonts w:ascii="Times New Roman" w:eastAsia="Calibri" w:hAnsi="Times New Roman" w:cs="Times New Roman"/>
          <w:sz w:val="24"/>
          <w:szCs w:val="24"/>
        </w:rPr>
        <w:t xml:space="preserve"> политическо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го сознания, обыденное политическое сознание может продолжать определять такое поведение.</w:t>
      </w:r>
    </w:p>
    <w:p w:rsidR="00B045A5" w:rsidRPr="00F620F3" w:rsidRDefault="00B045A5" w:rsidP="00B045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0F3">
        <w:rPr>
          <w:rFonts w:ascii="Times New Roman" w:eastAsia="Calibri" w:hAnsi="Times New Roman" w:cs="Times New Roman"/>
          <w:sz w:val="24"/>
          <w:szCs w:val="24"/>
        </w:rPr>
        <w:t>В отличие от него, теоретико-</w:t>
      </w:r>
      <w:proofErr w:type="spellStart"/>
      <w:r w:rsidRPr="00F620F3">
        <w:rPr>
          <w:rFonts w:ascii="Times New Roman" w:eastAsia="Calibri" w:hAnsi="Times New Roman" w:cs="Times New Roman"/>
          <w:sz w:val="24"/>
          <w:szCs w:val="24"/>
        </w:rPr>
        <w:t>идеологизированное</w:t>
      </w:r>
      <w:proofErr w:type="spellEnd"/>
      <w:r w:rsidRPr="00F620F3">
        <w:rPr>
          <w:rFonts w:ascii="Times New Roman" w:eastAsia="Calibri" w:hAnsi="Times New Roman" w:cs="Times New Roman"/>
          <w:sz w:val="24"/>
          <w:szCs w:val="24"/>
        </w:rPr>
        <w:t xml:space="preserve"> политическое сознание исходит из строгих и строй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ных представлений, представляющих собой целостную рациональную систему взглядов и суждений, опреде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 xml:space="preserve">ленное мировоззрение, объясняющее окружающую </w:t>
      </w:r>
      <w:r w:rsidRPr="00F620F3">
        <w:rPr>
          <w:rFonts w:ascii="Times New Roman" w:eastAsia="Calibri" w:hAnsi="Times New Roman" w:cs="Times New Roman"/>
          <w:sz w:val="24"/>
          <w:szCs w:val="24"/>
        </w:rPr>
        <w:lastRenderedPageBreak/>
        <w:t>человека политическую действительность на основе той или иной идеологической концепции и сводящее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ся к расширенной экспликации идеологии на подлежа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щие осознанию сферы жизни. Диалектика перехода тех или иных компонентов политического сознания из одной формы в другую представляет собой существен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ный показатель социально-политического развития.</w:t>
      </w:r>
    </w:p>
    <w:p w:rsidR="00B045A5" w:rsidRPr="00F620F3" w:rsidRDefault="00B045A5" w:rsidP="00B045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0F3">
        <w:rPr>
          <w:rFonts w:ascii="Times New Roman" w:eastAsia="Calibri" w:hAnsi="Times New Roman" w:cs="Times New Roman"/>
          <w:sz w:val="24"/>
          <w:szCs w:val="24"/>
        </w:rPr>
        <w:t>Подавляющее большинство конкретных исследова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ний политического сознания носит прикладной, прак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тически ориентированный характер и, в основном, направлено на обслуживание целей и интересов орга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низованных в политическом отношении групп и сил. В первую очередь, они нацелены на изучение внутрен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них, психологических причин и механизмов поведения электората. С другой стороны, она направлены на изу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чение и политического отчуждения, на возможности увеличения политической поддержки и повышения уровня политического участия граждан. Ориентированы они и на анализ различных аспектов общественного мнения (важный эмпирический показатель полити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ческого сознания) по тем или иным актуальным вопро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сам в контексте взаимоотношений правящих сил и оп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позиции, массового, а также групповых вариантов политического сознания — и организацией власти и управления в политической системе. Не менее важны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ми являются исследования политического сознания в контексте его идеологической обработки с выходами на возможности управляющего воздействия на политиче</w:t>
      </w:r>
      <w:r w:rsidRPr="00F620F3">
        <w:rPr>
          <w:rFonts w:ascii="Times New Roman" w:eastAsia="Calibri" w:hAnsi="Times New Roman" w:cs="Times New Roman"/>
          <w:sz w:val="24"/>
          <w:szCs w:val="24"/>
        </w:rPr>
        <w:softHyphen/>
        <w:t>ское сознание.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D0C3D">
        <w:rPr>
          <w:rFonts w:ascii="Times New Roman" w:hAnsi="Times New Roman" w:cs="Times New Roman"/>
          <w:sz w:val="24"/>
          <w:szCs w:val="24"/>
          <w:lang w:eastAsia="ru-RU"/>
        </w:rPr>
        <w:t>Политическое сознание представляет собой одну из основных </w:t>
      </w:r>
      <w:hyperlink r:id="rId5" w:tooltip="Формы общественного сознания" w:history="1">
        <w:r w:rsidRPr="007D0C3D">
          <w:rPr>
            <w:rFonts w:ascii="Times New Roman" w:hAnsi="Times New Roman" w:cs="Times New Roman"/>
            <w:sz w:val="24"/>
            <w:szCs w:val="24"/>
            <w:lang w:eastAsia="ru-RU"/>
          </w:rPr>
          <w:t>форм общественного сознания</w:t>
        </w:r>
      </w:hyperlink>
      <w:r w:rsidRPr="007D0C3D">
        <w:rPr>
          <w:rFonts w:ascii="Times New Roman" w:hAnsi="Times New Roman" w:cs="Times New Roman"/>
          <w:sz w:val="24"/>
          <w:szCs w:val="24"/>
          <w:lang w:eastAsia="ru-RU"/>
        </w:rPr>
        <w:t>, возникая вместе с появлением </w:t>
      </w:r>
      <w:hyperlink r:id="rId6" w:tooltip="Политическая власть" w:history="1">
        <w:r w:rsidRPr="007D0C3D">
          <w:rPr>
            <w:rFonts w:ascii="Times New Roman" w:hAnsi="Times New Roman" w:cs="Times New Roman"/>
            <w:sz w:val="24"/>
            <w:szCs w:val="24"/>
            <w:lang w:eastAsia="ru-RU"/>
          </w:rPr>
          <w:t>политической власти</w:t>
        </w:r>
      </w:hyperlink>
      <w:r w:rsidRPr="007D0C3D">
        <w:rPr>
          <w:rFonts w:ascii="Times New Roman" w:hAnsi="Times New Roman" w:cs="Times New Roman"/>
          <w:sz w:val="24"/>
          <w:szCs w:val="24"/>
          <w:lang w:eastAsia="ru-RU"/>
        </w:rPr>
        <w:t> и государственности.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В наиболее </w:t>
      </w: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общем смысле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 политическое сознание</w:t>
      </w: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- это совокупность всех существующих в данную эпоху теоретических и стихийно возникающих у людей политических представлений и установок.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Политическое сознание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 — это идеи субъектов политики об использовании ресурсов сообщества для её безопасного развития.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Содержание политическою сознания составляют политические нормы, ценности, убеждения и представления. Это содержание группируется на следующих трех уровнях: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Теоретический уровень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 представлен специально созданными концепциями, идеями и принципами построения политической жизни;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Эмпирический уровень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 выступает в форме идей, накопленных политическими деятелями в процессе практической политической жизни. Не всегда политические идеи четко сформулированы в теоретических положениях манифестов или партийных программ. Некоторые важные идеи находят выражение в речах государственных, политических и общественных деятелей, публикациях средств массовой информации. Некоторые элементы этого уровня могут быть обобщены и использованы в определенных политических технологиях, а также для построения политических теорий;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Обыденный уровень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 политического сознания — повседневное состояние </w:t>
      </w:r>
      <w:hyperlink r:id="rId7" w:tooltip="Общественное мнение" w:history="1">
        <w:r w:rsidRPr="007D0C3D">
          <w:rPr>
            <w:rFonts w:ascii="Times New Roman" w:hAnsi="Times New Roman" w:cs="Times New Roman"/>
            <w:sz w:val="24"/>
            <w:szCs w:val="24"/>
            <w:lang w:eastAsia="ru-RU"/>
          </w:rPr>
          <w:t>общественного мнения</w:t>
        </w:r>
      </w:hyperlink>
      <w:r w:rsidRPr="007D0C3D">
        <w:rPr>
          <w:rFonts w:ascii="Times New Roman" w:hAnsi="Times New Roman" w:cs="Times New Roman"/>
          <w:sz w:val="24"/>
          <w:szCs w:val="24"/>
          <w:lang w:eastAsia="ru-RU"/>
        </w:rPr>
        <w:t> по поводу политической жизни. Другое название этого уровня — «</w:t>
      </w: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общественная психология».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Виды политического сознания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В зависимости от субъекта политики </w:t>
      </w: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типами политического сознания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 выступают: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индивидуальное (содержит систему информационных, мотивационных и ценностных компонентов, обеспечивающих познание личностью политики и участие в ней);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групповое (обобщает установки и мотивы политического поведения конкретных классов, слоев, элит);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массовое (выражает общественное мнение, настроение и действие масс).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Индивидуальное политическое сознание 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формируйся в процессе политической социализации и выражает способность личности оценивать политику и характер установки на проявление активности в ней.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Носителями</w:t>
      </w: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группового сознания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 выступают политические партии и другие организации. Здесь сознание представлено в виде программы деятельности этих организаций.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Массовое политическое сознание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 выражает характер знаний общества о политической действительности и представлено общественным мнением.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Политические установки и выводы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Политическое сознание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 (прежде всего групповое и массовое) представляет собой сочетание </w:t>
      </w: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установок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, сформировавшихся вне этого сознания (в сфере идеологической и политической деятельности), и </w:t>
      </w: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выводов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, полученных в результате самостоятельного анализа политической практики. Усвоенные установки выступают как </w:t>
      </w: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политические стереотипы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, т.е. упрощенные, эмоционально окрашенные универсальные образы политических объектов и явлений.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Важнейшим слагаемым политического сознания выступают </w:t>
      </w: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политические ориентации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 как нормативные представления людей о соответствии их стремлениям целей политической практики и приемлемых для них средств достижения этих целей. При этом разные, находящиеся в одинаковых условиях общности, ввиду многозначности выполняемых ими социальных ролей и функций, зачастую придерживаются противоположных политических ориентаций.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В формировании массового политического сознания той или иной общности большую роль играет </w:t>
      </w: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социальный опыт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, как собственный, так и опыт предшествующих ей социальных формирований и групп. Этот опыт доходит до каждого поколения через определенную систему идеологических представлений, традиций, ценностей. Любая идеология, воздействуя на массовое сознание, опирается на элемент социального опыта. В то же время противоречащие друг другу слагаемые этого опыта оказывают различное по силе воздействие на отдельные элементы и структуру политического сознания.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С ролевой точки зрения политическое сознание выполняет следующие </w:t>
      </w: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функции: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регулятивную 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(дает ориентиры с помощью идей, представлений, убеждений и т.п. относительно политического участия);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оценочную 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(способствует выработке отношений к политической жизни, к конкретным политическим событиям);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интегрирующую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 (содействует объединению социальных групп общества на основе общих ценностей, идей, установок);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познавательную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 (помогает людям усвоить политическую информацию, анализировать окружающую политическую действительность);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прогностическую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 (создает основу для предвидения содержания и характера развития политического процесса, позволяет получить информацию о будущих политических отношениях);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мобилизующую 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(побуждает людей к политически ориентированному поведению, к участию в общественно-политической жизни ради отстаивания своих интересов, к объединению со своими единомышленниками в партии, движения, другие объединения).</w:t>
      </w:r>
    </w:p>
    <w:p w:rsid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Типологию политического сознания проводят по разным критериям. В научной практике чаще других используется ставшая классической следующая типология: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AA3FD1B" wp14:editId="56285CD4">
            <wp:extent cx="4210050" cy="1905000"/>
            <wp:effectExtent l="0" t="0" r="0" b="0"/>
            <wp:docPr id="1" name="Рисунок 1" descr="http://www.grandars.ru/images/1/review/id/1311/e894dbc9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randars.ru/images/1/review/id/1311/e894dbc95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Все эти типы политического сознания сложились в основном к моменту развития капитализма в Европе. В разных странах они имеют свои разновидности и обусловленные национальной спецификой особенности. Тем не менее, можно выделить некоторые общие, «наднациональные» черты, присущие каждому из этих типов в качестве исходных, базисных, т.е. наиболее «репрезентативных».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Различные течения </w:t>
      </w: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консерватизма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 объединяет одна общая функция — идейно-политическое оправдание и стабилизация исторически изживших себя общественных структур. Все виды этого политического сознания отображают особенности политического мышления тех социальных слоев, положению которых в обществе угрожают новые тенденции общественного развития и которые испытывают страх перед социальным прогрессом. На Западе известны следующие типы консервативного сознания: </w:t>
      </w: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традиционалистское, </w:t>
      </w:r>
      <w:proofErr w:type="spellStart"/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либертаристское</w:t>
      </w:r>
      <w:proofErr w:type="spellEnd"/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 xml:space="preserve">(от фр. </w:t>
      </w:r>
      <w:proofErr w:type="spellStart"/>
      <w:r w:rsidRPr="007D0C3D">
        <w:rPr>
          <w:rFonts w:ascii="Times New Roman" w:hAnsi="Times New Roman" w:cs="Times New Roman"/>
          <w:sz w:val="24"/>
          <w:szCs w:val="24"/>
          <w:lang w:eastAsia="ru-RU"/>
        </w:rPr>
        <w:t>liberte</w:t>
      </w:r>
      <w:proofErr w:type="spellEnd"/>
      <w:r w:rsidRPr="007D0C3D">
        <w:rPr>
          <w:rFonts w:ascii="Times New Roman" w:hAnsi="Times New Roman" w:cs="Times New Roman"/>
          <w:sz w:val="24"/>
          <w:szCs w:val="24"/>
          <w:lang w:eastAsia="ru-RU"/>
        </w:rPr>
        <w:t xml:space="preserve"> — свобода), </w:t>
      </w:r>
      <w:proofErr w:type="spellStart"/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неоконсервативное</w:t>
      </w:r>
      <w:proofErr w:type="spellEnd"/>
      <w:r w:rsidRPr="007D0C3D">
        <w:rPr>
          <w:rFonts w:ascii="Times New Roman" w:hAnsi="Times New Roman" w:cs="Times New Roman"/>
          <w:sz w:val="24"/>
          <w:szCs w:val="24"/>
          <w:lang w:eastAsia="ru-RU"/>
        </w:rPr>
        <w:t xml:space="preserve">. В России правомерно выделить консервативно-элитарный и </w:t>
      </w:r>
      <w:proofErr w:type="spellStart"/>
      <w:r w:rsidRPr="007D0C3D">
        <w:rPr>
          <w:rFonts w:ascii="Times New Roman" w:hAnsi="Times New Roman" w:cs="Times New Roman"/>
          <w:sz w:val="24"/>
          <w:szCs w:val="24"/>
          <w:lang w:eastAsia="ru-RU"/>
        </w:rPr>
        <w:t>неоконсервативный</w:t>
      </w:r>
      <w:proofErr w:type="spellEnd"/>
      <w:r w:rsidRPr="007D0C3D">
        <w:rPr>
          <w:rFonts w:ascii="Times New Roman" w:hAnsi="Times New Roman" w:cs="Times New Roman"/>
          <w:sz w:val="24"/>
          <w:szCs w:val="24"/>
          <w:lang w:eastAsia="ru-RU"/>
        </w:rPr>
        <w:t xml:space="preserve"> виды.</w:t>
      </w:r>
    </w:p>
    <w:p w:rsid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31FB02" wp14:editId="1DF9E2AB">
            <wp:extent cx="4943475" cy="4105275"/>
            <wp:effectExtent l="0" t="0" r="9525" b="9525"/>
            <wp:docPr id="2" name="Рисунок 2" descr="http://www.grandars.ru/images/1/review/id/1311/a42c5cba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randars.ru/images/1/review/id/1311/a42c5cba7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Либерализм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 xml:space="preserve"> возник с развитием буржуазного общества как критика феодальной регламентации экономической и социально-политической жизни. Носители этого сознания 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выступали за свободное предпринимательство, свободный рынок, буржуазную демократию и гражданские права. Из традиционного либерализма со временем развилось несколько современных направлений, которые придают особое значение свободе индивидуальности, конституционной деятельности правительства, верховенству закона, равенству людей, понимаемому как равенство возможностей, прав, а не как равенство статусов и результатов, терпимости к различным точкам зрения, конструктивным социальным программам и изменениям и т.д. Одна из наиболее существенных отличительных черт либерализма состоит в том, что критика существующей политической системы направлена на ее укрепление, а не на разрушение.</w:t>
      </w:r>
    </w:p>
    <w:p w:rsid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8773B7E" wp14:editId="7329DB97">
            <wp:extent cx="4943475" cy="3686175"/>
            <wp:effectExtent l="0" t="0" r="9525" b="9525"/>
            <wp:docPr id="3" name="Рисунок 3" descr="http://www.grandars.ru/images/1/review/id/1311/665c084e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randars.ru/images/1/review/id/1311/665c084e8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Радикализм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 как тип политического сознания характеризуется смысловой неопределенностью, правым и левым пределом политического спектра конкретного общества. Радикализм определяется как </w:t>
      </w: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социальный критицизм, при этом критика существующей политической системы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предполагает ее изменение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. Позитивной чертой радикализма является его способность к формированию новых отношений и политических институтов. </w:t>
      </w: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Левый радикализм 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на Западе характеризуется ярко выраженной антикапиталистической ориентацией. Из разновидностей левого радикализма можно выделить: </w:t>
      </w: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социал-демократическое, социалистическое, коммунистическое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 и </w:t>
      </w: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анархическое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 сознание. Все элементы этих типов леворадикального сознания присутствуют и в современной России.</w:t>
      </w:r>
    </w:p>
    <w:p w:rsid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1321A5B" wp14:editId="20A5C75E">
            <wp:extent cx="4943475" cy="3400425"/>
            <wp:effectExtent l="0" t="0" r="9525" b="9525"/>
            <wp:docPr id="4" name="Рисунок 4" descr="http://www.grandars.ru/images/1/review/id/1311/2a70ea5d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randars.ru/images/1/review/id/1311/2a70ea5d1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 xml:space="preserve">Если обратиться к истории, то следует признать, что ни одно леворадикальное движение не создало демократического общества. Даже социал-демократия, которая способствовала важным переменам в капиталистическом обществе, не привела к преодолению его базовых структур. Вместе с тем, популярность идей </w:t>
      </w:r>
      <w:proofErr w:type="spellStart"/>
      <w:r w:rsidRPr="007D0C3D">
        <w:rPr>
          <w:rFonts w:ascii="Times New Roman" w:hAnsi="Times New Roman" w:cs="Times New Roman"/>
          <w:sz w:val="24"/>
          <w:szCs w:val="24"/>
          <w:lang w:eastAsia="ru-RU"/>
        </w:rPr>
        <w:t>леворадикалов</w:t>
      </w:r>
      <w:proofErr w:type="spellEnd"/>
      <w:r w:rsidRPr="007D0C3D">
        <w:rPr>
          <w:rFonts w:ascii="Times New Roman" w:hAnsi="Times New Roman" w:cs="Times New Roman"/>
          <w:sz w:val="24"/>
          <w:szCs w:val="24"/>
          <w:lang w:eastAsia="ru-RU"/>
        </w:rPr>
        <w:t xml:space="preserve"> в мире весьма высока. Это связано, прежде всего, с тем, что многие из них, и, в первую очередь, социал-демократы, выдвигают как основную задачу защиту прав человека и обеспечение его социальной безопасности, что повсюду составляет непременную базу прогресса. Большинство течений левого радикализма признают сегодня идею смешанной экономики и демократию как строй, который гарантирует достоинства человека труда и выступает инструментом контроля над власть имущими. В свете триумфальных побед социал-демократов на последних парламентских выборах в Германии и в Великобритании многие политические футурологи говорят о том, что ХХI век будет веком именно социал-демократии, а не неоконсерваторов и даже не </w:t>
      </w:r>
      <w:proofErr w:type="spellStart"/>
      <w:r w:rsidRPr="007D0C3D">
        <w:rPr>
          <w:rFonts w:ascii="Times New Roman" w:hAnsi="Times New Roman" w:cs="Times New Roman"/>
          <w:sz w:val="24"/>
          <w:szCs w:val="24"/>
          <w:lang w:eastAsia="ru-RU"/>
        </w:rPr>
        <w:t>неолибералов</w:t>
      </w:r>
      <w:proofErr w:type="spellEnd"/>
      <w:r w:rsidRPr="007D0C3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Правый радикализм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 обычно сравнивают с реакционным бунтарством. Он формируется путем эволюции консерватизма вправо из-за неэффективности слишком «умеренных» консервативных интересов. Однако правый радикализм формируется также за счет эволюции социального протеста масс. Поводом к этому служит систематическая практика ущемления интересов различных групп общества, вызывающая в их сознании ощущение несправедливости господствующих порядков и желание их изменить.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 xml:space="preserve">К разновидностям правого радикализма обычно относят расизм, фашизм, </w:t>
      </w:r>
      <w:proofErr w:type="spellStart"/>
      <w:r w:rsidRPr="007D0C3D">
        <w:rPr>
          <w:rFonts w:ascii="Times New Roman" w:hAnsi="Times New Roman" w:cs="Times New Roman"/>
          <w:sz w:val="24"/>
          <w:szCs w:val="24"/>
          <w:lang w:eastAsia="ru-RU"/>
        </w:rPr>
        <w:t>псевдолевый</w:t>
      </w:r>
      <w:proofErr w:type="spellEnd"/>
      <w:r w:rsidRPr="007D0C3D">
        <w:rPr>
          <w:rFonts w:ascii="Times New Roman" w:hAnsi="Times New Roman" w:cs="Times New Roman"/>
          <w:sz w:val="24"/>
          <w:szCs w:val="24"/>
          <w:lang w:eastAsia="ru-RU"/>
        </w:rPr>
        <w:t xml:space="preserve"> экстремизм.</w:t>
      </w:r>
    </w:p>
    <w:p w:rsid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A29E523" wp14:editId="7F657B7B">
            <wp:extent cx="4943475" cy="3400425"/>
            <wp:effectExtent l="0" t="0" r="9525" b="9525"/>
            <wp:docPr id="5" name="Рисунок 5" descr="http://www.grandars.ru/images/1/review/id/1311/60d7e77f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grandars.ru/images/1/review/id/1311/60d7e77f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Говоря о двух разновидностях радикализма, следует обратить внимание на существование следующей закономерности, а именно: при определенных условиях возможно смыкание интересов, политических лозунгов и даже действий правых и левых радикалов.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lang w:eastAsia="ru-RU"/>
        </w:rPr>
      </w:pPr>
      <w:bookmarkStart w:id="1" w:name="a2"/>
      <w:bookmarkEnd w:id="1"/>
      <w:r w:rsidRPr="007D0C3D">
        <w:rPr>
          <w:rFonts w:ascii="Times New Roman" w:hAnsi="Times New Roman" w:cs="Times New Roman"/>
          <w:b/>
          <w:bCs/>
          <w:smallCaps/>
          <w:sz w:val="24"/>
          <w:szCs w:val="24"/>
          <w:lang w:eastAsia="ru-RU"/>
        </w:rPr>
        <w:t>Структура политического сознания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Политическое сознание является составной частью общественного сознания. В философии и психологии сознание определяется как способность идеального воспроизведения (отражения) действительности в мышлении.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Как один из видов общественного сознания </w:t>
      </w: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политическое сознание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 отражает прежде всего политическую сферу жизнедеятельности общества. Это система взглядов, представлений, знаний, установок, чувств о реальной и воображаемой политике; внутренняя «реакция» индивида или социальной общности на политическую жизнь.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Политическое сознание имеет сложную структуру. Можно выделить три уровня политического сознания: обыденный, теоретический и мотивационно-поведенческий.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Политическая психология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 xml:space="preserve"> включает различные свойства психики людей, имеющие прямое или косвенное отношение к политике, </w:t>
      </w:r>
      <w:proofErr w:type="gramStart"/>
      <w:r w:rsidRPr="007D0C3D">
        <w:rPr>
          <w:rFonts w:ascii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7D0C3D">
        <w:rPr>
          <w:rFonts w:ascii="Times New Roman" w:hAnsi="Times New Roman" w:cs="Times New Roman"/>
          <w:sz w:val="24"/>
          <w:szCs w:val="24"/>
          <w:lang w:eastAsia="ru-RU"/>
        </w:rPr>
        <w:t xml:space="preserve"> привычки, традиции, предрассудки, установки, стереотипы, эмоции, настроения, мнения и пр. Каждое из свойств психики занимает свое место в структуре политической психологии и выполняет определенную роль. Так, если традиции, как правило, являются инерционной силой и в процессе формирования политического сознания, и в процессе развития общественных отношений, то эмоции, настроения, мнения более динамичны.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Один из важнейших элементов политической психологии — политические</w:t>
      </w: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установки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. Они представляют собой готовность, предрасположенность субъекта политики действовать определенным образом, направленность проявления психики и поведения субъекта, готовность к восприятию будущих событий. Установки формируются под воздействием мнений, суждений, слухов, обобщенного опыта или усваиваются индивидом и т. д.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Другим важным элементом политической психологии являются</w:t>
      </w: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стереотипы.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 xml:space="preserve"> Они возникают на основе многократного повторения одного и того же действия или схожих событий. Например, за последние 10-15 лет российское государство не раз обкрадываю своих граждан (павловская реформа обмена денег, либерализация цен, приватизация, 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финансовый кризис в августе 1998 г.). В результате у населения сформировался устойчивый стереотип недоверия к властным структурам.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Кроме того, политическая психология включает политические</w:t>
      </w: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предпочтения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, в основе которых лежит рациональный выбор, и политические</w:t>
      </w: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ориентации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, представляющие собой обоснование того или иного выбора.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Все элементы политической психологии содержат эмоциональные и рационально-осознанные компоненты политических отношений. От их соотношения в политическом сознании масс во многом зависят формы протекания политических процессов и их результаты.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В отличие от политической психологии, которая, как правило, «не утруждает» себя серьезными теоретическими обоснованиями тех или иных представлений о политике,</w:t>
      </w: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политическая идеология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 требует теоретического, научного подхода к объяснению политических процессов и явлений.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Научность идеологии носит относительный (условный) характер. Если признать одну идеологию «истинно» научной, то из этого следует, что все другие будут ненаучными и их необходимо отвергнуть. Между тем монополизм на истину ведет к монополизму в политике. Кроме того, необходимо иметь в виду, что идеология не столько занимается поиском истины (как научная теория), сколько стремится обосновать приоритетность интересов и ценностей определенной социальной общности или политической элиты.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Политическая идеология составляет ядро политического сознания, так как позволяет классу или социальной группе осознать свои коренные интересы и предполагает определенную программу политических действий для достижения своих целей.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Мотивационно-поведенческий уровень</w:t>
      </w:r>
      <w:r w:rsidRPr="007D0C3D">
        <w:rPr>
          <w:rFonts w:ascii="Times New Roman" w:hAnsi="Times New Roman" w:cs="Times New Roman"/>
          <w:sz w:val="24"/>
          <w:szCs w:val="24"/>
          <w:lang w:eastAsia="ru-RU"/>
        </w:rPr>
        <w:t> представляет собой установку на определенного рода действия. Поведенческий уровень вырабатывается в результате взаимодействия (противодействия) политической психологии и политической идеологии. Лишь те идеи (знания, представления), которые овладевают сознанием людей, становятся достоянием духовного мира личности, социальных групп, на их основе формируются убеждения и мировоззрение, мотивы поведения. В свою очередь, участие в политической деятельности, политическом процессе способствует формированию политического сознания.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Политическое сознание носит конкретно-исторический характер. Это означает, что одни и те же понятия могут восприниматься и оцениваться по-разному. Кроме того, политическое сознание обладает достаточной динамичностью и может изменяться в зависимости от специфики политического бытия, политических событий.</w:t>
      </w:r>
    </w:p>
    <w:p w:rsidR="007D0C3D" w:rsidRPr="007D0C3D" w:rsidRDefault="007D0C3D" w:rsidP="007D0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C3D">
        <w:rPr>
          <w:rFonts w:ascii="Times New Roman" w:hAnsi="Times New Roman" w:cs="Times New Roman"/>
          <w:sz w:val="24"/>
          <w:szCs w:val="24"/>
          <w:lang w:eastAsia="ru-RU"/>
        </w:rPr>
        <w:t>По уровню осознания политической сферы политическое сознание подразделяют на эмпирическое, обыденное, идеологическое и научное; по субъектам — на индивидуальное, групповое, массовое, общественное; по типам политических режимов — на тоталитарное, либеральное, демократическое.</w:t>
      </w:r>
    </w:p>
    <w:p w:rsidR="007D0C3D" w:rsidRPr="00F620F3" w:rsidRDefault="007D0C3D" w:rsidP="00F62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20F3" w:rsidRPr="00F620F3" w:rsidRDefault="00F620F3" w:rsidP="00F62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20F3">
        <w:rPr>
          <w:rFonts w:ascii="Times New Roman" w:eastAsia="Calibri" w:hAnsi="Times New Roman" w:cs="Times New Roman"/>
          <w:b/>
          <w:sz w:val="24"/>
          <w:szCs w:val="24"/>
        </w:rPr>
        <w:t xml:space="preserve">Вопросы на семинар </w:t>
      </w:r>
    </w:p>
    <w:p w:rsidR="00F620F3" w:rsidRPr="00F620F3" w:rsidRDefault="00F620F3" w:rsidP="00F62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0F3">
        <w:rPr>
          <w:rFonts w:ascii="Times New Roman" w:eastAsia="Calibri" w:hAnsi="Times New Roman" w:cs="Times New Roman"/>
          <w:sz w:val="24"/>
          <w:szCs w:val="24"/>
        </w:rPr>
        <w:t>1. Психология политического поведения.</w:t>
      </w:r>
    </w:p>
    <w:p w:rsidR="00F620F3" w:rsidRPr="00F620F3" w:rsidRDefault="00F620F3" w:rsidP="00F62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0F3">
        <w:rPr>
          <w:rFonts w:ascii="Times New Roman" w:eastAsia="Calibri" w:hAnsi="Times New Roman" w:cs="Times New Roman"/>
          <w:sz w:val="24"/>
          <w:szCs w:val="24"/>
        </w:rPr>
        <w:t>2. Политическое самосознание.</w:t>
      </w:r>
    </w:p>
    <w:p w:rsidR="00F620F3" w:rsidRPr="00F620F3" w:rsidRDefault="00F620F3" w:rsidP="00F620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F3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F620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Политические установки и стереотипы.</w:t>
      </w:r>
    </w:p>
    <w:p w:rsidR="00F620F3" w:rsidRPr="00F620F3" w:rsidRDefault="00F620F3" w:rsidP="00F62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20F3" w:rsidRPr="00F620F3" w:rsidRDefault="00F620F3" w:rsidP="00F62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53DC" w:rsidRDefault="008B53DC"/>
    <w:sectPr w:rsidR="008B5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526D7"/>
    <w:multiLevelType w:val="multilevel"/>
    <w:tmpl w:val="89609D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A507FF"/>
    <w:multiLevelType w:val="multilevel"/>
    <w:tmpl w:val="F75AEE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989"/>
    <w:rsid w:val="005D7989"/>
    <w:rsid w:val="007D0C3D"/>
    <w:rsid w:val="008B53DC"/>
    <w:rsid w:val="00A447D2"/>
    <w:rsid w:val="00B045A5"/>
    <w:rsid w:val="00F6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DDE790-99F3-4C21-BBCB-9E3C38CD1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C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5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9933">
          <w:blockQuote w:val="1"/>
          <w:marLeft w:val="0"/>
          <w:marRight w:val="0"/>
          <w:marTop w:val="105"/>
          <w:marBottom w:val="105"/>
          <w:divBdr>
            <w:top w:val="single" w:sz="6" w:space="0" w:color="DDDDDD"/>
            <w:left w:val="single" w:sz="6" w:space="15" w:color="DDDDDD"/>
            <w:bottom w:val="single" w:sz="6" w:space="4" w:color="DDDDDD"/>
            <w:right w:val="single" w:sz="6" w:space="4" w:color="DDDDDD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randars.ru/college/sociologiya/obshchestvennoe-mnenie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andars.ru/college/sociologiya/politicheskaya-vlast.html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://www.grandars.ru/college/filosofiya/obshchestvennoe-soznanie.html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4115</Words>
  <Characters>23462</Characters>
  <Application>Microsoft Office Word</Application>
  <DocSecurity>0</DocSecurity>
  <Lines>195</Lines>
  <Paragraphs>55</Paragraphs>
  <ScaleCrop>false</ScaleCrop>
  <Company/>
  <LinksUpToDate>false</LinksUpToDate>
  <CharactersWithSpaces>27522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6</cp:revision>
  <dcterms:created xsi:type="dcterms:W3CDTF">2018-09-14T16:08:00Z</dcterms:created>
  <dcterms:modified xsi:type="dcterms:W3CDTF">2018-09-16T13:15:00Z</dcterms:modified>
</cp:coreProperties>
</file>